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5214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orig_raisonneandemibold" w:hAnsi="orig_raisonneandemibold"/>
          <w:sz w:val="27"/>
          <w:szCs w:val="27"/>
          <w:bdr w:val="none" w:sz="0" w:space="0" w:color="auto" w:frame="1"/>
        </w:rPr>
        <w:t>Ochtendprogramma</w:t>
      </w:r>
    </w:p>
    <w:p w14:paraId="4AF383EF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7B194A47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09:00     Ontvangst</w:t>
      </w:r>
    </w:p>
    <w:p w14:paraId="1443798F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7B9B2ED9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09:30     Start en inleiding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voorstellen en verwachtingen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(non)verbale communicatie: de rol van “bejegening”</w:t>
      </w:r>
    </w:p>
    <w:p w14:paraId="0B613B1D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2C2579D0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10:15     Harde feiten, zachte bejegening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normen, waarden, afspraken en (</w:t>
      </w:r>
      <w:proofErr w:type="spellStart"/>
      <w:r>
        <w:rPr>
          <w:sz w:val="27"/>
          <w:szCs w:val="27"/>
        </w:rPr>
        <w:t>gedrags</w:t>
      </w:r>
      <w:proofErr w:type="spellEnd"/>
      <w:r>
        <w:rPr>
          <w:sz w:val="27"/>
          <w:szCs w:val="27"/>
        </w:rPr>
        <w:t>)regels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de 3 zachte- en de 3 harde effectiviteitsgebieden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 xml:space="preserve">• zelftest I: Roos van </w:t>
      </w:r>
      <w:proofErr w:type="spellStart"/>
      <w:r>
        <w:rPr>
          <w:sz w:val="27"/>
          <w:szCs w:val="27"/>
        </w:rPr>
        <w:t>Leary</w:t>
      </w:r>
      <w:proofErr w:type="spellEnd"/>
      <w:r>
        <w:rPr>
          <w:sz w:val="27"/>
          <w:szCs w:val="27"/>
        </w:rPr>
        <w:t>, hoe kan ik een collega het beste</w:t>
      </w:r>
    </w:p>
    <w:p w14:paraId="34BEF5D5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   </w:t>
      </w:r>
      <w:r>
        <w:rPr>
          <w:sz w:val="27"/>
          <w:szCs w:val="27"/>
        </w:rPr>
        <w:t>beïnvloeden?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was ik maar iets assertiever</w:t>
      </w:r>
    </w:p>
    <w:p w14:paraId="1CE9BAFB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4DB6F76A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11:00     Koffiepauze</w:t>
      </w:r>
    </w:p>
    <w:p w14:paraId="7F3E7B3D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1B0ADC48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11:15     Samenwerken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zodra een ieder zich aan de gemaakte afspraken houdt heb je een</w:t>
      </w:r>
    </w:p>
    <w:p w14:paraId="0AB17938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  </w:t>
      </w:r>
      <w:r>
        <w:rPr>
          <w:sz w:val="27"/>
          <w:szCs w:val="27"/>
        </w:rPr>
        <w:t>goed functionerend team, zo simpel is het…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wat zijn de specifieke randvoorwaarden? </w:t>
      </w:r>
    </w:p>
    <w:p w14:paraId="5584229F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49312054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11:45     De Bode Methode ®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 collegiaal aanspreken</w:t>
      </w:r>
      <w:r>
        <w:rPr>
          <w:sz w:val="27"/>
          <w:szCs w:val="27"/>
        </w:rPr>
        <w:br/>
      </w: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</w:t>
      </w:r>
      <w:r>
        <w:rPr>
          <w:sz w:val="27"/>
          <w:szCs w:val="27"/>
        </w:rPr>
        <w:t>• het kennen en toepassen van de spelregels aan de hand van een</w:t>
      </w:r>
    </w:p>
    <w:p w14:paraId="7CB205F0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           </w:t>
      </w:r>
      <w:r>
        <w:rPr>
          <w:sz w:val="27"/>
          <w:szCs w:val="27"/>
        </w:rPr>
        <w:t>voorbeeld</w:t>
      </w:r>
    </w:p>
    <w:p w14:paraId="549AB6B5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4E601498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12.30     Lunchpauze</w:t>
      </w:r>
    </w:p>
    <w:p w14:paraId="5702F910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2819BF98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orig_raisonneandemibold" w:hAnsi="orig_raisonneandemibold"/>
          <w:sz w:val="27"/>
          <w:szCs w:val="27"/>
          <w:bdr w:val="none" w:sz="0" w:space="0" w:color="auto" w:frame="1"/>
        </w:rPr>
        <w:t>Middagprogramma</w:t>
      </w:r>
    </w:p>
    <w:p w14:paraId="7ED7E974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3C241308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13:30     de eigen </w:t>
      </w:r>
      <w:proofErr w:type="spellStart"/>
      <w:r>
        <w:rPr>
          <w:sz w:val="27"/>
          <w:szCs w:val="27"/>
        </w:rPr>
        <w:t>casuistiek</w:t>
      </w:r>
      <w:proofErr w:type="spellEnd"/>
      <w:r>
        <w:rPr>
          <w:sz w:val="27"/>
          <w:szCs w:val="27"/>
        </w:rPr>
        <w:t xml:space="preserve"> wordt in subgroepen verder uitwerken en geoefend.</w:t>
      </w:r>
    </w:p>
    <w:p w14:paraId="4EFAF88A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Fonts w:ascii="Palatino Linotype" w:hAnsi="Palatino Linotype"/>
          <w:sz w:val="27"/>
          <w:szCs w:val="27"/>
          <w:bdr w:val="none" w:sz="0" w:space="0" w:color="auto" w:frame="1"/>
        </w:rPr>
        <w:t>               </w:t>
      </w:r>
    </w:p>
    <w:p w14:paraId="0D1DAFC9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15:00     Theepauze</w:t>
      </w:r>
    </w:p>
    <w:p w14:paraId="46ED69D7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1D02434F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15:15      Wat te doen als het niet helpt? Doorpakken, laat het er niet bij zitten!</w:t>
      </w:r>
    </w:p>
    <w:p w14:paraId="7ADCFE3E" w14:textId="77777777" w:rsidR="00F86FFE" w:rsidRDefault="00F86FFE" w:rsidP="00F86FFE">
      <w:pPr>
        <w:pStyle w:val="font8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540ADBEF" w14:textId="24FE5DBC" w:rsidR="00473E87" w:rsidRDefault="00F86FFE" w:rsidP="00F86FFE">
      <w:pPr>
        <w:pStyle w:val="font8"/>
        <w:spacing w:before="0" w:beforeAutospacing="0" w:after="0" w:afterAutospacing="0" w:line="360" w:lineRule="atLeast"/>
        <w:textAlignment w:val="baseline"/>
      </w:pPr>
      <w:r>
        <w:rPr>
          <w:sz w:val="27"/>
          <w:szCs w:val="27"/>
        </w:rPr>
        <w:t>16:00      Afsluiting </w:t>
      </w:r>
    </w:p>
    <w:sectPr w:rsidR="0047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raisonneandemibol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E"/>
    <w:rsid w:val="00473E87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2A1"/>
  <w15:chartTrackingRefBased/>
  <w15:docId w15:val="{2F37B957-1523-419A-B8A0-EFD8FF3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F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F8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1</cp:revision>
  <dcterms:created xsi:type="dcterms:W3CDTF">2020-11-13T10:20:00Z</dcterms:created>
  <dcterms:modified xsi:type="dcterms:W3CDTF">2020-11-13T10:21:00Z</dcterms:modified>
</cp:coreProperties>
</file>